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42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法律知识体系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平台产品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链接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outlineLvl w:val="0"/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一、产品链接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instrText xml:space="preserve"> HYPERLINK "http://zstx.lawyee.org:8091/（校园网ip范围内点击此链接即可使用）" </w:instrTex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highlight w:val="none"/>
        </w:rPr>
        <w:t>http://zstx.lawyee.org:8091/website/zstx/index.html</w:t>
      </w:r>
      <w:r>
        <w:rPr>
          <w:rStyle w:val="11"/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none"/>
        </w:rPr>
        <w:t>（校园网ip范围内点击此链接可</w:t>
      </w:r>
      <w:r>
        <w:rPr>
          <w:rStyle w:val="11"/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none"/>
          <w:lang w:val="en-US" w:eastAsia="zh-CN"/>
        </w:rPr>
        <w:t>ip登录</w:t>
      </w:r>
      <w:r>
        <w:rPr>
          <w:rStyle w:val="11"/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none"/>
        </w:rPr>
        <w:t>使用）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outlineLvl w:val="0"/>
        <w:rPr>
          <w:rFonts w:hint="eastAsia" w:ascii="宋体" w:hAnsi="宋体" w:eastAsia="宋体" w:cs="宋体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二、产品简介：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outlineLvl w:val="1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（一）产品概述</w:t>
      </w:r>
      <w:bookmarkStart w:id="0" w:name="_Toc50872274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法律知识体系平台，梳理各法学课程相关的法规、案例、试题、实务、论著、词典、学者、课件、学术动态等法律资源，并和学科教材、章节知识融合，为高校法学专业师生提供学科教材、章节内容及法律知识深度关联的一体化教学工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outlineLvl w:val="1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（二）主要功能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平台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提供法学课程教材，支持课程检索及课程信息查阅，同时展示教材目录、知识点内容和关联资料等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满足法学院校老师理论教学、学生在线学习的场景需求。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平台展示法学各学科内容及教材资料，包含：课程教材、学术动态、专家学者、教材及章节内容关联资料（法规、案例、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试题、实务、论著、词典、课件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）、用户笔记、在线标记、个人中心模块，便于用户获取学科教材及关联法律知识。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outlineLvl w:val="1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（三）产品特色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数据资源丰富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涵盖法学教材、法律法规、司法案例、法考试题、法学文献、实务资料等多种法律资源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知识立体展现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与法学课程深度融合，整合师生需要的生成性资源，体系性、立体化展示学科相关知识内容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内容动态更新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数据动态更新，满足法学教学科研过程中，对数据资源动态更新的需求，为高质量的法学教学、科研和学习提供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有力支持。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outlineLvl w:val="1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（四）应用价值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1.面向教师：提供丰富的法学教材、深度关联法律知识，减轻备课工作负担，提升教学质量与效率</w:t>
      </w: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系统应用操作便捷，能够满足老师法律信息化教学场景需要，方便与学生进行教学互动，提升课堂教学氛围。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2.面向学生：提供教材及法律知识的便捷应用，节约查找资料时间，提高学习积极性和复习效率</w:t>
      </w: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系统提供辅助功能，能够满足学生自学场景需求，方便学生自习和复习，提升学生自学能力。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黑一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NTJlNzY5Y2IwYjFiMmRhOGUzZTM4NzYxNzY3OTkifQ=="/>
  </w:docVars>
  <w:rsids>
    <w:rsidRoot w:val="00911933"/>
    <w:rsid w:val="000839FA"/>
    <w:rsid w:val="000E68C1"/>
    <w:rsid w:val="000F1218"/>
    <w:rsid w:val="00156670"/>
    <w:rsid w:val="001715F4"/>
    <w:rsid w:val="001733AE"/>
    <w:rsid w:val="001C28BD"/>
    <w:rsid w:val="00207227"/>
    <w:rsid w:val="00243D8C"/>
    <w:rsid w:val="002765F8"/>
    <w:rsid w:val="002805E6"/>
    <w:rsid w:val="003021E7"/>
    <w:rsid w:val="00307797"/>
    <w:rsid w:val="00307CA1"/>
    <w:rsid w:val="00352BD9"/>
    <w:rsid w:val="004263AA"/>
    <w:rsid w:val="00456521"/>
    <w:rsid w:val="004A032E"/>
    <w:rsid w:val="004B79A8"/>
    <w:rsid w:val="004F6D05"/>
    <w:rsid w:val="00506B66"/>
    <w:rsid w:val="00524AFD"/>
    <w:rsid w:val="005456B2"/>
    <w:rsid w:val="00550E13"/>
    <w:rsid w:val="005816D3"/>
    <w:rsid w:val="005D558F"/>
    <w:rsid w:val="005D7B2A"/>
    <w:rsid w:val="00637FEB"/>
    <w:rsid w:val="00667E67"/>
    <w:rsid w:val="0069590E"/>
    <w:rsid w:val="006D0157"/>
    <w:rsid w:val="00717C02"/>
    <w:rsid w:val="00851E5D"/>
    <w:rsid w:val="008A043D"/>
    <w:rsid w:val="008B5E72"/>
    <w:rsid w:val="008C24AD"/>
    <w:rsid w:val="00902E69"/>
    <w:rsid w:val="00911933"/>
    <w:rsid w:val="009617DD"/>
    <w:rsid w:val="009F2CB9"/>
    <w:rsid w:val="00A235EE"/>
    <w:rsid w:val="00AA1FAD"/>
    <w:rsid w:val="00AD6A6A"/>
    <w:rsid w:val="00B144E9"/>
    <w:rsid w:val="00B2597E"/>
    <w:rsid w:val="00B91EC3"/>
    <w:rsid w:val="00BA25A5"/>
    <w:rsid w:val="00BB0C20"/>
    <w:rsid w:val="00BC21EE"/>
    <w:rsid w:val="00CA1420"/>
    <w:rsid w:val="00CE0AB3"/>
    <w:rsid w:val="00CF3251"/>
    <w:rsid w:val="00D111B8"/>
    <w:rsid w:val="00D43974"/>
    <w:rsid w:val="00D91313"/>
    <w:rsid w:val="00DB0AE1"/>
    <w:rsid w:val="00DB0CB7"/>
    <w:rsid w:val="00E22CD4"/>
    <w:rsid w:val="00E71147"/>
    <w:rsid w:val="00EC16B3"/>
    <w:rsid w:val="00EF4A16"/>
    <w:rsid w:val="00F32F8E"/>
    <w:rsid w:val="00F61AB8"/>
    <w:rsid w:val="00F6209B"/>
    <w:rsid w:val="00F71766"/>
    <w:rsid w:val="00F94097"/>
    <w:rsid w:val="00F97F90"/>
    <w:rsid w:val="00FB543D"/>
    <w:rsid w:val="07C515D8"/>
    <w:rsid w:val="08B174E7"/>
    <w:rsid w:val="0FDC0D50"/>
    <w:rsid w:val="10956234"/>
    <w:rsid w:val="132F61EC"/>
    <w:rsid w:val="14CA00D9"/>
    <w:rsid w:val="17A961BC"/>
    <w:rsid w:val="196C6469"/>
    <w:rsid w:val="1B584645"/>
    <w:rsid w:val="1C603FB9"/>
    <w:rsid w:val="200B25CA"/>
    <w:rsid w:val="203B7F46"/>
    <w:rsid w:val="222C6418"/>
    <w:rsid w:val="240C0A38"/>
    <w:rsid w:val="274B1F30"/>
    <w:rsid w:val="28DB0040"/>
    <w:rsid w:val="294B4AFF"/>
    <w:rsid w:val="29F934BF"/>
    <w:rsid w:val="2E6F759C"/>
    <w:rsid w:val="2F122D11"/>
    <w:rsid w:val="2F467C85"/>
    <w:rsid w:val="2F536D67"/>
    <w:rsid w:val="318C4362"/>
    <w:rsid w:val="32D93D69"/>
    <w:rsid w:val="34845359"/>
    <w:rsid w:val="355B2CDD"/>
    <w:rsid w:val="36F22B3E"/>
    <w:rsid w:val="38242BC1"/>
    <w:rsid w:val="384A0198"/>
    <w:rsid w:val="3ECD0DA9"/>
    <w:rsid w:val="3FCA1921"/>
    <w:rsid w:val="41174AD8"/>
    <w:rsid w:val="43FD733E"/>
    <w:rsid w:val="446E2317"/>
    <w:rsid w:val="44E201DB"/>
    <w:rsid w:val="474073C9"/>
    <w:rsid w:val="483809E0"/>
    <w:rsid w:val="4A6D753E"/>
    <w:rsid w:val="4A767F85"/>
    <w:rsid w:val="4A926696"/>
    <w:rsid w:val="4B2A2DEB"/>
    <w:rsid w:val="50AB0B1C"/>
    <w:rsid w:val="50ED0DB0"/>
    <w:rsid w:val="51040456"/>
    <w:rsid w:val="51226632"/>
    <w:rsid w:val="51536584"/>
    <w:rsid w:val="531325A1"/>
    <w:rsid w:val="53D90A34"/>
    <w:rsid w:val="560438AB"/>
    <w:rsid w:val="58917A94"/>
    <w:rsid w:val="5A2903D4"/>
    <w:rsid w:val="5AC80E99"/>
    <w:rsid w:val="5BA12A61"/>
    <w:rsid w:val="5D8030A5"/>
    <w:rsid w:val="5F85142A"/>
    <w:rsid w:val="60353C14"/>
    <w:rsid w:val="61850845"/>
    <w:rsid w:val="619B663B"/>
    <w:rsid w:val="61E82D68"/>
    <w:rsid w:val="65A554DD"/>
    <w:rsid w:val="67872054"/>
    <w:rsid w:val="69C11AE9"/>
    <w:rsid w:val="6A7C1E3D"/>
    <w:rsid w:val="6B092250"/>
    <w:rsid w:val="6E9F340B"/>
    <w:rsid w:val="71A940C6"/>
    <w:rsid w:val="71B97068"/>
    <w:rsid w:val="724E587E"/>
    <w:rsid w:val="783D2CBA"/>
    <w:rsid w:val="793B60D3"/>
    <w:rsid w:val="798B26B7"/>
    <w:rsid w:val="79EF57FA"/>
    <w:rsid w:val="7A5E212B"/>
    <w:rsid w:val="7C5B17FD"/>
    <w:rsid w:val="7F620FF8"/>
    <w:rsid w:val="7F7107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28"/>
    </w:rPr>
  </w:style>
  <w:style w:type="paragraph" w:styleId="4">
    <w:name w:val="heading 2"/>
    <w:basedOn w:val="1"/>
    <w:next w:val="1"/>
    <w:link w:val="14"/>
    <w:qFormat/>
    <w:uiPriority w:val="0"/>
    <w:pPr>
      <w:keepNext/>
      <w:keepLines/>
      <w:spacing w:before="120" w:after="120" w:line="415" w:lineRule="auto"/>
      <w:outlineLvl w:val="1"/>
    </w:pPr>
    <w:rPr>
      <w:rFonts w:ascii="Arial" w:hAnsi="Arial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99"/>
    <w:pPr>
      <w:ind w:firstLine="420" w:firstLineChars="200"/>
    </w:p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标题 2 Char"/>
    <w:basedOn w:val="10"/>
    <w:link w:val="4"/>
    <w:qFormat/>
    <w:uiPriority w:val="0"/>
    <w:rPr>
      <w:rFonts w:ascii="Arial" w:hAnsi="Arial" w:eastAsia="宋体" w:cs="Times New Roman"/>
      <w:b/>
      <w:bCs/>
      <w:sz w:val="28"/>
      <w:szCs w:val="32"/>
    </w:rPr>
  </w:style>
  <w:style w:type="paragraph" w:customStyle="1" w:styleId="15">
    <w:name w:val="Body text|3"/>
    <w:basedOn w:val="1"/>
    <w:qFormat/>
    <w:uiPriority w:val="0"/>
    <w:pPr>
      <w:widowControl w:val="0"/>
      <w:shd w:val="clear" w:color="auto" w:fill="auto"/>
      <w:ind w:firstLine="260"/>
    </w:pPr>
    <w:rPr>
      <w:sz w:val="20"/>
      <w:szCs w:val="20"/>
      <w:u w:val="none"/>
      <w:shd w:val="clear" w:color="auto" w:fill="FFFFFF"/>
    </w:rPr>
  </w:style>
  <w:style w:type="paragraph" w:customStyle="1" w:styleId="16">
    <w:name w:val="正文 二"/>
    <w:qFormat/>
    <w:uiPriority w:val="0"/>
    <w:pPr>
      <w:widowControl w:val="0"/>
      <w:autoSpaceDE w:val="0"/>
      <w:autoSpaceDN w:val="0"/>
      <w:adjustRightInd w:val="0"/>
      <w:spacing w:line="312" w:lineRule="atLeast"/>
      <w:ind w:firstLine="408"/>
      <w:jc w:val="both"/>
    </w:pPr>
    <w:rPr>
      <w:rFonts w:ascii="方正细黑一简体" w:hAnsi="Times New Roman" w:eastAsia="方正细黑一简体" w:cs="方正细黑一简体"/>
      <w:color w:val="000000"/>
      <w:sz w:val="19"/>
      <w:szCs w:val="19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691</Words>
  <Characters>748</Characters>
  <Lines>27</Lines>
  <Paragraphs>7</Paragraphs>
  <TotalTime>0</TotalTime>
  <ScaleCrop>false</ScaleCrop>
  <LinksUpToDate>false</LinksUpToDate>
  <CharactersWithSpaces>748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2018-12-11T07:43:00Z</dcterms:created>
  <dc:creator>lawyee</dc:creator>
  <cp:lastModifiedBy>张老师</cp:lastModifiedBy>
  <dcterms:modified xsi:type="dcterms:W3CDTF">2023-03-24T00:54:32Z</dcterms:modified>
  <cp:revision>260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C8493FDEE37E4A97AB38162B8D0806C6</vt:lpwstr>
  </property>
</Properties>
</file>